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86D" w:rsidRPr="0084586D" w:rsidRDefault="0084586D" w:rsidP="0084586D">
      <w:pPr>
        <w:jc w:val="both"/>
        <w:rPr>
          <w:i/>
          <w:color w:val="FF0000"/>
          <w:sz w:val="28"/>
          <w:szCs w:val="28"/>
        </w:rPr>
      </w:pPr>
      <w:bookmarkStart w:id="0" w:name="_GoBack"/>
      <w:bookmarkEnd w:id="0"/>
      <w:r>
        <w:rPr>
          <w:i/>
          <w:color w:val="FF0000"/>
          <w:sz w:val="28"/>
          <w:szCs w:val="28"/>
        </w:rPr>
        <w:t xml:space="preserve">28 </w:t>
      </w:r>
      <w:r w:rsidRPr="0084586D">
        <w:rPr>
          <w:i/>
          <w:color w:val="FF0000"/>
          <w:sz w:val="28"/>
          <w:szCs w:val="28"/>
        </w:rPr>
        <w:t>BACKING UP</w:t>
      </w:r>
    </w:p>
    <w:p w:rsidR="0084586D" w:rsidRPr="0084586D" w:rsidRDefault="0084586D" w:rsidP="0084586D">
      <w:pPr>
        <w:jc w:val="both"/>
        <w:rPr>
          <w:i/>
          <w:color w:val="4F81BD" w:themeColor="accent1"/>
          <w:sz w:val="28"/>
          <w:szCs w:val="28"/>
        </w:rPr>
      </w:pPr>
      <w:r w:rsidRPr="0084586D">
        <w:rPr>
          <w:i/>
          <w:color w:val="4F81BD" w:themeColor="accent1"/>
          <w:sz w:val="28"/>
          <w:szCs w:val="28"/>
        </w:rPr>
        <w:t>Mustafa Emre KARAGÖZ</w:t>
      </w:r>
      <w:r w:rsidR="001B03E5">
        <w:rPr>
          <w:i/>
          <w:color w:val="4F81BD" w:themeColor="accent1"/>
          <w:sz w:val="28"/>
          <w:szCs w:val="28"/>
        </w:rPr>
        <w:t xml:space="preserve">      601213113</w:t>
      </w:r>
    </w:p>
    <w:p w:rsidR="0084586D" w:rsidRPr="0084586D" w:rsidRDefault="0084586D" w:rsidP="0084586D">
      <w:pPr>
        <w:jc w:val="both"/>
        <w:rPr>
          <w:rFonts w:ascii="Times New Roman" w:hAnsi="Times New Roman" w:cs="Times New Roman"/>
          <w:b/>
          <w:color w:val="4F81BD" w:themeColor="accent1"/>
          <w:sz w:val="28"/>
          <w:szCs w:val="28"/>
        </w:rPr>
      </w:pPr>
      <w:r w:rsidRPr="0084586D">
        <w:rPr>
          <w:rFonts w:ascii="Calibri" w:eastAsia="Times New Roman" w:hAnsi="Calibri" w:cs="Times New Roman"/>
          <w:i/>
          <w:color w:val="4F81BD"/>
          <w:sz w:val="28"/>
          <w:szCs w:val="28"/>
        </w:rPr>
        <w:t xml:space="preserve">Gediz Üniversitesi Fen Bilimleri Enstitüsü, İş Güvenliği ve Sağlığı Yüksek Lisans Programı, </w:t>
      </w:r>
      <w:r w:rsidRPr="0084586D">
        <w:rPr>
          <w:i/>
          <w:color w:val="4F81BD" w:themeColor="accent1"/>
          <w:sz w:val="28"/>
          <w:szCs w:val="28"/>
        </w:rPr>
        <w:t>mekaragoz2015@outlook.com</w:t>
      </w:r>
    </w:p>
    <w:p w:rsidR="007E7544" w:rsidRDefault="007E7544" w:rsidP="00A85309">
      <w:pPr>
        <w:jc w:val="both"/>
        <w:rPr>
          <w:rFonts w:ascii="Times New Roman" w:hAnsi="Times New Roman" w:cs="Times New Roman"/>
          <w:sz w:val="24"/>
          <w:szCs w:val="24"/>
        </w:rPr>
      </w:pPr>
    </w:p>
    <w:p w:rsidR="00BC35DA" w:rsidRDefault="00BC35DA" w:rsidP="00A85309">
      <w:pPr>
        <w:jc w:val="both"/>
        <w:rPr>
          <w:rFonts w:ascii="Times New Roman" w:hAnsi="Times New Roman" w:cs="Times New Roman"/>
          <w:b/>
          <w:sz w:val="24"/>
          <w:szCs w:val="24"/>
        </w:rPr>
      </w:pPr>
      <w:r>
        <w:rPr>
          <w:rFonts w:ascii="Times New Roman" w:hAnsi="Times New Roman" w:cs="Times New Roman"/>
          <w:b/>
          <w:sz w:val="24"/>
          <w:szCs w:val="24"/>
        </w:rPr>
        <w:t>DESTEK</w:t>
      </w:r>
    </w:p>
    <w:p w:rsidR="00274697" w:rsidRDefault="00BC35DA" w:rsidP="00A85309">
      <w:pPr>
        <w:jc w:val="both"/>
        <w:rPr>
          <w:rFonts w:ascii="Times New Roman" w:hAnsi="Times New Roman" w:cs="Times New Roman"/>
          <w:sz w:val="24"/>
          <w:szCs w:val="24"/>
        </w:rPr>
      </w:pPr>
      <w:r>
        <w:rPr>
          <w:rFonts w:ascii="Times New Roman" w:hAnsi="Times New Roman" w:cs="Times New Roman"/>
          <w:sz w:val="24"/>
          <w:szCs w:val="24"/>
        </w:rPr>
        <w:t>Geri vites taşıtlar ve ekipmanlar yapı projelerinde ayakta personel için ciddi problem oluşturuyor.Ölümcül kazalar işçilerin geri gelerek damperli kamyonlardan düşmesiyle</w:t>
      </w:r>
      <w:r w:rsidR="00D86F36">
        <w:rPr>
          <w:rFonts w:ascii="Times New Roman" w:hAnsi="Times New Roman" w:cs="Times New Roman"/>
          <w:sz w:val="24"/>
          <w:szCs w:val="24"/>
        </w:rPr>
        <w:t xml:space="preserve"> meydana gelir.Geri vites araçların yakınındaki ayakta herhangi bir kişi veya ekipman risk altındadır.Geri vites taşıtların sonucunda on yılın üzerinde inşaat alanlarında 20den fazla ölüm meydana geldi.</w:t>
      </w:r>
    </w:p>
    <w:p w:rsidR="00D86F36" w:rsidRDefault="00D86F36" w:rsidP="00A85309">
      <w:pPr>
        <w:jc w:val="both"/>
        <w:rPr>
          <w:rFonts w:ascii="Times New Roman" w:hAnsi="Times New Roman" w:cs="Times New Roman"/>
          <w:b/>
          <w:sz w:val="24"/>
          <w:szCs w:val="24"/>
        </w:rPr>
      </w:pPr>
      <w:r>
        <w:rPr>
          <w:rFonts w:ascii="Times New Roman" w:hAnsi="Times New Roman" w:cs="Times New Roman"/>
          <w:b/>
          <w:sz w:val="24"/>
          <w:szCs w:val="24"/>
        </w:rPr>
        <w:t>Kör Noktalar</w:t>
      </w:r>
    </w:p>
    <w:p w:rsidR="00D86F36" w:rsidRDefault="00D86F36" w:rsidP="00A85309">
      <w:pPr>
        <w:jc w:val="both"/>
        <w:rPr>
          <w:rFonts w:ascii="Times New Roman" w:hAnsi="Times New Roman" w:cs="Times New Roman"/>
          <w:sz w:val="24"/>
          <w:szCs w:val="24"/>
        </w:rPr>
      </w:pPr>
      <w:r>
        <w:rPr>
          <w:rFonts w:ascii="Times New Roman" w:hAnsi="Times New Roman" w:cs="Times New Roman"/>
          <w:sz w:val="24"/>
          <w:szCs w:val="24"/>
        </w:rPr>
        <w:t>Bu taşıtların ve donanımın ana problemi operatörün veya sürücünün kısıtlı görüş alanıdır.Damperli kamyon ve ağır ekipmanlar civarında (buldozer ve greyder gibi) operatörün veya sürücünün görüşünün olmadığı veya çok az olduğu kör noktalar vardır.</w:t>
      </w:r>
    </w:p>
    <w:p w:rsidR="00D86F36" w:rsidRDefault="00D86F36" w:rsidP="00A85309">
      <w:pPr>
        <w:jc w:val="both"/>
        <w:rPr>
          <w:rFonts w:ascii="Times New Roman" w:hAnsi="Times New Roman" w:cs="Times New Roman"/>
          <w:sz w:val="24"/>
          <w:szCs w:val="24"/>
        </w:rPr>
      </w:pPr>
      <w:r>
        <w:rPr>
          <w:rFonts w:ascii="Times New Roman" w:hAnsi="Times New Roman" w:cs="Times New Roman"/>
          <w:sz w:val="24"/>
          <w:szCs w:val="24"/>
        </w:rPr>
        <w:t xml:space="preserve">Sürücü kör noktada duran birini göremeyebilir.Diz çöken veya bu alanlarda eğilen birini görmek daha zor olacaktır.Bu nedenle </w:t>
      </w:r>
      <w:r w:rsidR="00A3041E">
        <w:rPr>
          <w:rFonts w:ascii="Times New Roman" w:hAnsi="Times New Roman" w:cs="Times New Roman"/>
          <w:sz w:val="24"/>
          <w:szCs w:val="24"/>
        </w:rPr>
        <w:t>sürücü veya operatör kimseyi ezmemek veya bir şeyin için girmemek için aynalara veya sinyallere güvenmelidir.Resim 1 yapı donanımlarının ortak kör  noktalarını gösteriyor.Damperli kamyonlar ve vinçler güç hatlarına yukarıdan isabet eden donanım ekipmanlarıdır.</w:t>
      </w:r>
    </w:p>
    <w:p w:rsidR="00A3041E" w:rsidRDefault="00A3041E" w:rsidP="00A85309">
      <w:pPr>
        <w:jc w:val="both"/>
        <w:rPr>
          <w:rFonts w:ascii="Times New Roman" w:hAnsi="Times New Roman" w:cs="Times New Roman"/>
          <w:b/>
          <w:sz w:val="24"/>
          <w:szCs w:val="24"/>
        </w:rPr>
      </w:pPr>
      <w:r>
        <w:rPr>
          <w:rFonts w:ascii="Times New Roman" w:hAnsi="Times New Roman" w:cs="Times New Roman"/>
          <w:b/>
          <w:sz w:val="24"/>
          <w:szCs w:val="24"/>
        </w:rPr>
        <w:t>Kaza Önleme</w:t>
      </w:r>
    </w:p>
    <w:p w:rsidR="00A3041E" w:rsidRDefault="00A3041E" w:rsidP="00A85309">
      <w:pPr>
        <w:jc w:val="both"/>
        <w:rPr>
          <w:rFonts w:ascii="Times New Roman" w:hAnsi="Times New Roman" w:cs="Times New Roman"/>
          <w:sz w:val="24"/>
          <w:szCs w:val="24"/>
        </w:rPr>
      </w:pPr>
      <w:r>
        <w:rPr>
          <w:rFonts w:ascii="Times New Roman" w:hAnsi="Times New Roman" w:cs="Times New Roman"/>
          <w:sz w:val="24"/>
          <w:szCs w:val="24"/>
        </w:rPr>
        <w:t>Destek taşıtlarının ve ekipmanlarının neden olduğu yaralanmaları ve ölümleri önlemek için 4</w:t>
      </w:r>
    </w:p>
    <w:p w:rsidR="00A3041E" w:rsidRDefault="00A3041E" w:rsidP="00A85309">
      <w:pPr>
        <w:jc w:val="both"/>
        <w:rPr>
          <w:rFonts w:ascii="Times New Roman" w:hAnsi="Times New Roman" w:cs="Times New Roman"/>
          <w:sz w:val="24"/>
          <w:szCs w:val="24"/>
        </w:rPr>
      </w:pPr>
      <w:r>
        <w:rPr>
          <w:rFonts w:ascii="Times New Roman" w:hAnsi="Times New Roman" w:cs="Times New Roman"/>
          <w:sz w:val="24"/>
          <w:szCs w:val="24"/>
        </w:rPr>
        <w:t xml:space="preserve"> Temel yaklaşım vardır.</w:t>
      </w:r>
    </w:p>
    <w:p w:rsidR="00A3041E" w:rsidRPr="006A08AB" w:rsidRDefault="00A3041E" w:rsidP="00A85309">
      <w:pPr>
        <w:jc w:val="both"/>
        <w:rPr>
          <w:rFonts w:ascii="Times New Roman" w:hAnsi="Times New Roman" w:cs="Times New Roman"/>
          <w:b/>
          <w:sz w:val="24"/>
          <w:szCs w:val="24"/>
        </w:rPr>
      </w:pPr>
      <w:r w:rsidRPr="006A08AB">
        <w:rPr>
          <w:rFonts w:ascii="Times New Roman" w:hAnsi="Times New Roman" w:cs="Times New Roman"/>
          <w:b/>
          <w:sz w:val="24"/>
          <w:szCs w:val="24"/>
        </w:rPr>
        <w:t>1)Alan Planlaması</w:t>
      </w:r>
    </w:p>
    <w:p w:rsidR="00A3041E" w:rsidRPr="006A08AB" w:rsidRDefault="00A3041E" w:rsidP="00A85309">
      <w:pPr>
        <w:jc w:val="both"/>
        <w:rPr>
          <w:rFonts w:ascii="Times New Roman" w:hAnsi="Times New Roman" w:cs="Times New Roman"/>
          <w:b/>
          <w:sz w:val="24"/>
          <w:szCs w:val="24"/>
        </w:rPr>
      </w:pPr>
      <w:r w:rsidRPr="006A08AB">
        <w:rPr>
          <w:rFonts w:ascii="Times New Roman" w:hAnsi="Times New Roman" w:cs="Times New Roman"/>
          <w:b/>
          <w:sz w:val="24"/>
          <w:szCs w:val="24"/>
        </w:rPr>
        <w:t>2)İşaretler</w:t>
      </w:r>
    </w:p>
    <w:p w:rsidR="00A3041E" w:rsidRPr="006A08AB" w:rsidRDefault="00A3041E" w:rsidP="00A85309">
      <w:pPr>
        <w:jc w:val="both"/>
        <w:rPr>
          <w:rFonts w:ascii="Times New Roman" w:hAnsi="Times New Roman" w:cs="Times New Roman"/>
          <w:b/>
          <w:sz w:val="24"/>
          <w:szCs w:val="24"/>
        </w:rPr>
      </w:pPr>
      <w:r w:rsidRPr="006A08AB">
        <w:rPr>
          <w:rFonts w:ascii="Times New Roman" w:hAnsi="Times New Roman" w:cs="Times New Roman"/>
          <w:b/>
          <w:sz w:val="24"/>
          <w:szCs w:val="24"/>
        </w:rPr>
        <w:t>3)Eğitim</w:t>
      </w:r>
    </w:p>
    <w:p w:rsidR="00A3041E" w:rsidRPr="006A08AB" w:rsidRDefault="00A3041E" w:rsidP="00A85309">
      <w:pPr>
        <w:jc w:val="both"/>
        <w:rPr>
          <w:rFonts w:ascii="Times New Roman" w:hAnsi="Times New Roman" w:cs="Times New Roman"/>
          <w:b/>
          <w:sz w:val="24"/>
          <w:szCs w:val="24"/>
        </w:rPr>
      </w:pPr>
      <w:r w:rsidRPr="006A08AB">
        <w:rPr>
          <w:rFonts w:ascii="Times New Roman" w:hAnsi="Times New Roman" w:cs="Times New Roman"/>
          <w:b/>
          <w:sz w:val="24"/>
          <w:szCs w:val="24"/>
        </w:rPr>
        <w:t>4)Elektronik Aygıtlar</w:t>
      </w:r>
    </w:p>
    <w:p w:rsidR="00A3041E" w:rsidRPr="006A08AB" w:rsidRDefault="00A3041E" w:rsidP="00A85309">
      <w:pPr>
        <w:jc w:val="both"/>
        <w:rPr>
          <w:rFonts w:ascii="Times New Roman" w:hAnsi="Times New Roman" w:cs="Times New Roman"/>
          <w:b/>
          <w:sz w:val="24"/>
          <w:szCs w:val="24"/>
        </w:rPr>
      </w:pPr>
      <w:r w:rsidRPr="006A08AB">
        <w:rPr>
          <w:rFonts w:ascii="Times New Roman" w:hAnsi="Times New Roman" w:cs="Times New Roman"/>
          <w:b/>
          <w:sz w:val="24"/>
          <w:szCs w:val="24"/>
        </w:rPr>
        <w:t>Alan Planlaması</w:t>
      </w:r>
    </w:p>
    <w:p w:rsidR="00A2256D" w:rsidRDefault="00A2256D" w:rsidP="00A2256D">
      <w:pPr>
        <w:framePr w:hSpace="142" w:wrap="auto" w:vAnchor="page" w:hAnchor="page" w:x="1980" w:y="1243"/>
        <w:autoSpaceDE w:val="0"/>
        <w:autoSpaceDN w:val="0"/>
        <w:adjustRightInd w:val="0"/>
      </w:pPr>
    </w:p>
    <w:p w:rsidR="00A3041E" w:rsidRDefault="00A3041E" w:rsidP="00A85309">
      <w:pPr>
        <w:jc w:val="both"/>
        <w:rPr>
          <w:rFonts w:ascii="Times New Roman" w:hAnsi="Times New Roman" w:cs="Times New Roman"/>
          <w:sz w:val="24"/>
          <w:szCs w:val="24"/>
        </w:rPr>
      </w:pPr>
      <w:r>
        <w:rPr>
          <w:rFonts w:ascii="Times New Roman" w:hAnsi="Times New Roman" w:cs="Times New Roman"/>
          <w:sz w:val="24"/>
          <w:szCs w:val="24"/>
        </w:rPr>
        <w:t xml:space="preserve">Alan planlamacıları işlemlere geçmek,taşıtların destek ihtiyaçlarını </w:t>
      </w:r>
      <w:r w:rsidR="00A2256D">
        <w:rPr>
          <w:rFonts w:ascii="Times New Roman" w:hAnsi="Times New Roman" w:cs="Times New Roman"/>
          <w:sz w:val="24"/>
          <w:szCs w:val="24"/>
        </w:rPr>
        <w:t xml:space="preserve">       </w:t>
      </w:r>
      <w:r>
        <w:rPr>
          <w:rFonts w:ascii="Times New Roman" w:hAnsi="Times New Roman" w:cs="Times New Roman"/>
          <w:sz w:val="24"/>
          <w:szCs w:val="24"/>
        </w:rPr>
        <w:t xml:space="preserve">azaltmak için düzenleme yapmalı.Yaya trafiği bu araçların olduğu ve kazı yapılan </w:t>
      </w:r>
      <w:r w:rsidR="00A2256D">
        <w:rPr>
          <w:rFonts w:ascii="Times New Roman" w:hAnsi="Times New Roman" w:cs="Times New Roman"/>
          <w:sz w:val="24"/>
          <w:szCs w:val="24"/>
        </w:rPr>
        <w:t xml:space="preserve">alanlarda </w:t>
      </w:r>
      <w:r w:rsidR="00A2256D">
        <w:rPr>
          <w:rFonts w:ascii="Times New Roman" w:hAnsi="Times New Roman" w:cs="Times New Roman"/>
          <w:sz w:val="24"/>
          <w:szCs w:val="24"/>
        </w:rPr>
        <w:lastRenderedPageBreak/>
        <w:t>azaltılmalıdır.Mümkün olduğunda bir barikat,işçileri korumaya yardım edebilir.</w:t>
      </w:r>
      <w:r w:rsidR="00A2256D" w:rsidRPr="00A2256D">
        <w:rPr>
          <w:rFonts w:ascii="Times New Roman" w:hAnsi="Times New Roman" w:cs="Times New Roman"/>
          <w:noProof/>
          <w:sz w:val="24"/>
          <w:szCs w:val="24"/>
        </w:rPr>
        <w:drawing>
          <wp:inline distT="0" distB="0" distL="0" distR="0">
            <wp:extent cx="3429000" cy="5362575"/>
            <wp:effectExtent l="19050" t="0" r="0" b="0"/>
            <wp:docPr id="60"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srcRect/>
                    <a:stretch>
                      <a:fillRect/>
                    </a:stretch>
                  </pic:blipFill>
                  <pic:spPr bwMode="auto">
                    <a:xfrm>
                      <a:off x="0" y="0"/>
                      <a:ext cx="3429000" cy="5362575"/>
                    </a:xfrm>
                    <a:prstGeom prst="rect">
                      <a:avLst/>
                    </a:prstGeom>
                    <a:noFill/>
                    <a:ln w="9525">
                      <a:noFill/>
                      <a:miter lim="800000"/>
                      <a:headEnd/>
                      <a:tailEnd/>
                    </a:ln>
                  </pic:spPr>
                </pic:pic>
              </a:graphicData>
            </a:graphic>
          </wp:inline>
        </w:drawing>
      </w:r>
    </w:p>
    <w:p w:rsidR="00A2256D" w:rsidRDefault="00A2256D" w:rsidP="00A2256D">
      <w:pPr>
        <w:framePr w:hSpace="142" w:wrap="auto" w:vAnchor="page" w:hAnchor="page" w:x="6629" w:y="10638"/>
        <w:autoSpaceDE w:val="0"/>
        <w:autoSpaceDN w:val="0"/>
        <w:adjustRightInd w:val="0"/>
        <w:rPr>
          <w:rFonts w:ascii="MS Gothic" w:cs="Times New Roman"/>
          <w:sz w:val="24"/>
          <w:szCs w:val="24"/>
        </w:rPr>
      </w:pPr>
    </w:p>
    <w:p w:rsidR="00A2256D" w:rsidRDefault="00A2256D" w:rsidP="00A85309">
      <w:pPr>
        <w:jc w:val="both"/>
        <w:rPr>
          <w:rFonts w:ascii="Times New Roman" w:hAnsi="Times New Roman" w:cs="Times New Roman"/>
          <w:sz w:val="24"/>
          <w:szCs w:val="24"/>
        </w:rPr>
      </w:pPr>
    </w:p>
    <w:p w:rsidR="00A2256D" w:rsidRDefault="00A2256D" w:rsidP="00A85309">
      <w:pPr>
        <w:jc w:val="both"/>
        <w:rPr>
          <w:rFonts w:ascii="Times New Roman" w:hAnsi="Times New Roman" w:cs="Times New Roman"/>
          <w:sz w:val="24"/>
          <w:szCs w:val="24"/>
        </w:rPr>
      </w:pPr>
      <w:r>
        <w:rPr>
          <w:rFonts w:ascii="MS Gothic" w:cs="Times New Roman"/>
          <w:noProof/>
          <w:sz w:val="24"/>
          <w:szCs w:val="24"/>
        </w:rPr>
        <w:drawing>
          <wp:inline distT="0" distB="0" distL="0" distR="0">
            <wp:extent cx="2638425" cy="2628900"/>
            <wp:effectExtent l="19050" t="0" r="9525" b="0"/>
            <wp:docPr id="63"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srcRect/>
                    <a:stretch>
                      <a:fillRect/>
                    </a:stretch>
                  </pic:blipFill>
                  <pic:spPr bwMode="auto">
                    <a:xfrm>
                      <a:off x="0" y="0"/>
                      <a:ext cx="2638425" cy="2628900"/>
                    </a:xfrm>
                    <a:prstGeom prst="rect">
                      <a:avLst/>
                    </a:prstGeom>
                    <a:noFill/>
                    <a:ln w="9525">
                      <a:noFill/>
                      <a:miter lim="800000"/>
                      <a:headEnd/>
                      <a:tailEnd/>
                    </a:ln>
                  </pic:spPr>
                </pic:pic>
              </a:graphicData>
            </a:graphic>
          </wp:inline>
        </w:drawing>
      </w:r>
    </w:p>
    <w:p w:rsidR="00136CE4" w:rsidRDefault="00136CE4" w:rsidP="00136CE4">
      <w:pPr>
        <w:framePr w:hSpace="142" w:wrap="auto" w:vAnchor="page" w:hAnchor="page" w:x="1980" w:y="1243"/>
        <w:autoSpaceDE w:val="0"/>
        <w:autoSpaceDN w:val="0"/>
        <w:adjustRightInd w:val="0"/>
      </w:pPr>
      <w:r>
        <w:rPr>
          <w:rFonts w:hint="eastAsia"/>
          <w:noProof/>
        </w:rPr>
        <w:lastRenderedPageBreak/>
        <w:drawing>
          <wp:inline distT="0" distB="0" distL="0" distR="0">
            <wp:extent cx="2333625" cy="2733675"/>
            <wp:effectExtent l="19050" t="0" r="9525" b="0"/>
            <wp:docPr id="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333625" cy="2733675"/>
                    </a:xfrm>
                    <a:prstGeom prst="rect">
                      <a:avLst/>
                    </a:prstGeom>
                    <a:noFill/>
                    <a:ln w="9525">
                      <a:noFill/>
                      <a:miter lim="800000"/>
                      <a:headEnd/>
                      <a:tailEnd/>
                    </a:ln>
                  </pic:spPr>
                </pic:pic>
              </a:graphicData>
            </a:graphic>
          </wp:inline>
        </w:drawing>
      </w:r>
    </w:p>
    <w:p w:rsidR="00A2256D" w:rsidRDefault="00A2256D" w:rsidP="00A85309">
      <w:pPr>
        <w:jc w:val="both"/>
        <w:rPr>
          <w:rFonts w:ascii="Times New Roman" w:hAnsi="Times New Roman" w:cs="Times New Roman"/>
          <w:sz w:val="24"/>
          <w:szCs w:val="24"/>
        </w:rPr>
      </w:pPr>
    </w:p>
    <w:p w:rsidR="00A2256D" w:rsidRDefault="00A2256D" w:rsidP="00A85309">
      <w:pPr>
        <w:jc w:val="both"/>
        <w:rPr>
          <w:rFonts w:ascii="Times New Roman" w:hAnsi="Times New Roman" w:cs="Times New Roman"/>
          <w:sz w:val="24"/>
          <w:szCs w:val="24"/>
        </w:rPr>
      </w:pPr>
    </w:p>
    <w:p w:rsidR="00A2256D" w:rsidRDefault="00A2256D" w:rsidP="00A85309">
      <w:pPr>
        <w:jc w:val="both"/>
        <w:rPr>
          <w:rFonts w:ascii="Times New Roman" w:hAnsi="Times New Roman" w:cs="Times New Roman"/>
          <w:sz w:val="24"/>
          <w:szCs w:val="24"/>
        </w:rPr>
      </w:pPr>
    </w:p>
    <w:p w:rsidR="00A2256D" w:rsidRDefault="00A2256D" w:rsidP="00A85309">
      <w:pPr>
        <w:jc w:val="both"/>
        <w:rPr>
          <w:rFonts w:ascii="Times New Roman" w:hAnsi="Times New Roman" w:cs="Times New Roman"/>
          <w:sz w:val="24"/>
          <w:szCs w:val="24"/>
        </w:rPr>
      </w:pPr>
    </w:p>
    <w:p w:rsidR="00A2256D" w:rsidRDefault="00A2256D" w:rsidP="00A85309">
      <w:pPr>
        <w:jc w:val="both"/>
        <w:rPr>
          <w:rFonts w:ascii="Times New Roman" w:hAnsi="Times New Roman" w:cs="Times New Roman"/>
          <w:sz w:val="24"/>
          <w:szCs w:val="24"/>
        </w:rPr>
      </w:pPr>
    </w:p>
    <w:p w:rsidR="00A2256D" w:rsidRDefault="00A2256D" w:rsidP="00A85309">
      <w:pPr>
        <w:jc w:val="both"/>
        <w:rPr>
          <w:rFonts w:ascii="Times New Roman" w:hAnsi="Times New Roman" w:cs="Times New Roman"/>
          <w:sz w:val="24"/>
          <w:szCs w:val="24"/>
        </w:rPr>
      </w:pPr>
    </w:p>
    <w:p w:rsidR="00A2256D" w:rsidRDefault="00A2256D" w:rsidP="00A2256D">
      <w:pPr>
        <w:framePr w:hSpace="142" w:wrap="auto" w:vAnchor="page" w:hAnchor="page" w:x="5580" w:y="1618"/>
        <w:autoSpaceDE w:val="0"/>
        <w:autoSpaceDN w:val="0"/>
        <w:adjustRightInd w:val="0"/>
        <w:rPr>
          <w:rFonts w:ascii="MS Gothic" w:cs="Times New Roman"/>
          <w:sz w:val="24"/>
          <w:szCs w:val="24"/>
        </w:rPr>
      </w:pPr>
    </w:p>
    <w:p w:rsidR="00A3041E" w:rsidRDefault="00A3041E" w:rsidP="00A85309">
      <w:pPr>
        <w:jc w:val="both"/>
        <w:rPr>
          <w:rFonts w:ascii="Times New Roman" w:hAnsi="Times New Roman" w:cs="Times New Roman"/>
          <w:sz w:val="24"/>
          <w:szCs w:val="24"/>
        </w:rPr>
      </w:pPr>
      <w:r>
        <w:rPr>
          <w:rFonts w:ascii="Times New Roman" w:hAnsi="Times New Roman" w:cs="Times New Roman"/>
          <w:sz w:val="24"/>
          <w:szCs w:val="24"/>
        </w:rPr>
        <w:t>Geri vites taş</w:t>
      </w:r>
      <w:r w:rsidR="00BD7C26">
        <w:rPr>
          <w:rFonts w:ascii="Times New Roman" w:hAnsi="Times New Roman" w:cs="Times New Roman"/>
          <w:sz w:val="24"/>
          <w:szCs w:val="24"/>
        </w:rPr>
        <w:t>ıtların tehlikesi</w:t>
      </w:r>
      <w:r>
        <w:rPr>
          <w:rFonts w:ascii="Times New Roman" w:hAnsi="Times New Roman" w:cs="Times New Roman"/>
          <w:sz w:val="24"/>
          <w:szCs w:val="24"/>
        </w:rPr>
        <w:t xml:space="preserve"> ayaktaki işçiler için farklı giriş </w:t>
      </w:r>
      <w:r w:rsidR="00BD7C26">
        <w:rPr>
          <w:rFonts w:ascii="Times New Roman" w:hAnsi="Times New Roman" w:cs="Times New Roman"/>
          <w:sz w:val="24"/>
          <w:szCs w:val="24"/>
        </w:rPr>
        <w:t>yolu sağlanarak azaltılabilir.Mümkün olduğunda,örneğin,bir yapı iskelesi sistemi işçiler için derin kazılarda ulaşım sağlayabilir.Bu alanların yakınına asla yük yükleme veya boşaltma.Yaya yollarını iple ayırarak girişini engelle veya barikat kur.</w:t>
      </w:r>
    </w:p>
    <w:p w:rsidR="00EE6F0B" w:rsidRPr="00A2256D" w:rsidRDefault="00EE6F0B" w:rsidP="00A85309">
      <w:pPr>
        <w:jc w:val="both"/>
        <w:rPr>
          <w:rFonts w:ascii="Times New Roman" w:hAnsi="Times New Roman" w:cs="Times New Roman"/>
          <w:b/>
          <w:sz w:val="24"/>
          <w:szCs w:val="24"/>
        </w:rPr>
      </w:pPr>
      <w:r w:rsidRPr="00A2256D">
        <w:rPr>
          <w:rFonts w:ascii="Times New Roman" w:hAnsi="Times New Roman" w:cs="Times New Roman"/>
          <w:b/>
          <w:sz w:val="24"/>
          <w:szCs w:val="24"/>
        </w:rPr>
        <w:t>İşaretler</w:t>
      </w:r>
    </w:p>
    <w:p w:rsidR="00EE6F0B" w:rsidRDefault="00EE6F0B" w:rsidP="00A85309">
      <w:pPr>
        <w:jc w:val="both"/>
        <w:rPr>
          <w:rFonts w:ascii="Times New Roman" w:hAnsi="Times New Roman" w:cs="Times New Roman"/>
          <w:sz w:val="24"/>
          <w:szCs w:val="24"/>
        </w:rPr>
      </w:pPr>
      <w:r>
        <w:rPr>
          <w:rFonts w:ascii="Times New Roman" w:hAnsi="Times New Roman" w:cs="Times New Roman"/>
          <w:sz w:val="24"/>
          <w:szCs w:val="24"/>
        </w:rPr>
        <w:t>Bazı projelerde,alandaki bu araçlardan ve ekipmanlardan kaçınamazsın.Onlar diğer araçlarla ve işlem ekipmanlarıyla ayaktaki işçiler kadar sık sık tek bir alanı paylaşmaktadırlar.</w:t>
      </w:r>
    </w:p>
    <w:p w:rsidR="00136CE4" w:rsidRDefault="00136CE4" w:rsidP="00136CE4">
      <w:pPr>
        <w:framePr w:hSpace="142" w:wrap="auto" w:vAnchor="page" w:hAnchor="page" w:x="1744" w:y="10062"/>
        <w:autoSpaceDE w:val="0"/>
        <w:autoSpaceDN w:val="0"/>
        <w:adjustRightInd w:val="0"/>
      </w:pPr>
    </w:p>
    <w:p w:rsidR="00136CE4" w:rsidRDefault="00136CE4" w:rsidP="00A85309">
      <w:pPr>
        <w:jc w:val="both"/>
        <w:rPr>
          <w:rFonts w:ascii="Times New Roman" w:hAnsi="Times New Roman" w:cs="Times New Roman"/>
          <w:sz w:val="24"/>
          <w:szCs w:val="24"/>
        </w:rPr>
      </w:pPr>
      <w:r>
        <w:rPr>
          <w:rFonts w:hint="eastAsia"/>
          <w:noProof/>
        </w:rPr>
        <w:drawing>
          <wp:inline distT="0" distB="0" distL="0" distR="0">
            <wp:extent cx="4200525" cy="2686050"/>
            <wp:effectExtent l="19050" t="0" r="9525" b="0"/>
            <wp:docPr id="1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200525" cy="2686050"/>
                    </a:xfrm>
                    <a:prstGeom prst="rect">
                      <a:avLst/>
                    </a:prstGeom>
                    <a:noFill/>
                    <a:ln w="9525">
                      <a:noFill/>
                      <a:miter lim="800000"/>
                      <a:headEnd/>
                      <a:tailEnd/>
                    </a:ln>
                  </pic:spPr>
                </pic:pic>
              </a:graphicData>
            </a:graphic>
          </wp:inline>
        </w:drawing>
      </w:r>
    </w:p>
    <w:p w:rsidR="00136CE4" w:rsidRDefault="00136CE4" w:rsidP="00A85309">
      <w:pPr>
        <w:jc w:val="both"/>
        <w:rPr>
          <w:rFonts w:ascii="Times New Roman" w:hAnsi="Times New Roman" w:cs="Times New Roman"/>
          <w:sz w:val="24"/>
          <w:szCs w:val="24"/>
        </w:rPr>
      </w:pPr>
      <w:r>
        <w:rPr>
          <w:rFonts w:hint="eastAsia"/>
          <w:noProof/>
        </w:rPr>
        <w:drawing>
          <wp:inline distT="0" distB="0" distL="0" distR="0">
            <wp:extent cx="1962150" cy="1314450"/>
            <wp:effectExtent l="19050" t="0" r="0" b="0"/>
            <wp:docPr id="1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962150" cy="1314450"/>
                    </a:xfrm>
                    <a:prstGeom prst="rect">
                      <a:avLst/>
                    </a:prstGeom>
                    <a:noFill/>
                    <a:ln w="9525">
                      <a:noFill/>
                      <a:miter lim="800000"/>
                      <a:headEnd/>
                      <a:tailEnd/>
                    </a:ln>
                  </pic:spPr>
                </pic:pic>
              </a:graphicData>
            </a:graphic>
          </wp:inline>
        </w:drawing>
      </w:r>
    </w:p>
    <w:p w:rsidR="00136CE4" w:rsidRDefault="00136CE4" w:rsidP="00136CE4">
      <w:pPr>
        <w:framePr w:hSpace="142" w:wrap="auto" w:vAnchor="page" w:hAnchor="page" w:x="1606" w:y="12942"/>
        <w:autoSpaceDE w:val="0"/>
        <w:autoSpaceDN w:val="0"/>
        <w:adjustRightInd w:val="0"/>
      </w:pPr>
    </w:p>
    <w:p w:rsidR="00136CE4" w:rsidRDefault="00136CE4" w:rsidP="00A85309">
      <w:pPr>
        <w:jc w:val="both"/>
        <w:rPr>
          <w:rFonts w:ascii="Times New Roman" w:hAnsi="Times New Roman" w:cs="Times New Roman"/>
          <w:sz w:val="24"/>
          <w:szCs w:val="24"/>
        </w:rPr>
      </w:pPr>
    </w:p>
    <w:p w:rsidR="00EE6F0B" w:rsidRDefault="00EE6F0B" w:rsidP="00A85309">
      <w:pPr>
        <w:jc w:val="both"/>
        <w:rPr>
          <w:rFonts w:ascii="Times New Roman" w:hAnsi="Times New Roman" w:cs="Times New Roman"/>
          <w:sz w:val="24"/>
          <w:szCs w:val="24"/>
        </w:rPr>
      </w:pPr>
      <w:r>
        <w:rPr>
          <w:rFonts w:ascii="Times New Roman" w:hAnsi="Times New Roman" w:cs="Times New Roman"/>
          <w:sz w:val="24"/>
          <w:szCs w:val="24"/>
        </w:rPr>
        <w:lastRenderedPageBreak/>
        <w:t>Şu durumlarda bir işaretçiye veya gözcüye sahip olmalısınız</w:t>
      </w:r>
    </w:p>
    <w:p w:rsidR="00EE6F0B" w:rsidRDefault="00EE6F0B" w:rsidP="00A85309">
      <w:pPr>
        <w:jc w:val="both"/>
        <w:rPr>
          <w:rFonts w:ascii="Times New Roman" w:hAnsi="Times New Roman" w:cs="Times New Roman"/>
          <w:sz w:val="24"/>
          <w:szCs w:val="24"/>
        </w:rPr>
      </w:pPr>
      <w:r>
        <w:rPr>
          <w:rFonts w:ascii="Times New Roman" w:hAnsi="Times New Roman" w:cs="Times New Roman"/>
          <w:sz w:val="24"/>
          <w:szCs w:val="24"/>
        </w:rPr>
        <w:t>a)bir taşıt veya ekipman operatörünün tasarlanmış görü açısını gezi yolunun kapatması</w:t>
      </w:r>
    </w:p>
    <w:p w:rsidR="00EE6F0B" w:rsidRDefault="00EE6F0B" w:rsidP="00A85309">
      <w:pPr>
        <w:jc w:val="both"/>
        <w:rPr>
          <w:rFonts w:ascii="Times New Roman" w:hAnsi="Times New Roman" w:cs="Times New Roman"/>
          <w:sz w:val="24"/>
          <w:szCs w:val="24"/>
        </w:rPr>
      </w:pPr>
      <w:r>
        <w:rPr>
          <w:rFonts w:ascii="Times New Roman" w:hAnsi="Times New Roman" w:cs="Times New Roman"/>
          <w:sz w:val="24"/>
          <w:szCs w:val="24"/>
        </w:rPr>
        <w:t>b)bir taşıt operasyonuyla birinin tehlike altında girdiği durumlarda</w:t>
      </w:r>
    </w:p>
    <w:p w:rsidR="00F36110" w:rsidRDefault="00F36110" w:rsidP="00A85309">
      <w:pPr>
        <w:jc w:val="both"/>
        <w:rPr>
          <w:rFonts w:ascii="Times New Roman" w:hAnsi="Times New Roman" w:cs="Times New Roman"/>
          <w:sz w:val="24"/>
          <w:szCs w:val="24"/>
        </w:rPr>
      </w:pPr>
      <w:r>
        <w:rPr>
          <w:rFonts w:ascii="Times New Roman" w:hAnsi="Times New Roman" w:cs="Times New Roman"/>
          <w:sz w:val="24"/>
          <w:szCs w:val="24"/>
        </w:rPr>
        <w:t>c)ekipman parçaları minimum mesafede sokulğunda</w:t>
      </w:r>
    </w:p>
    <w:p w:rsidR="00F36110" w:rsidRDefault="006A08AB" w:rsidP="00A85309">
      <w:pPr>
        <w:jc w:val="both"/>
        <w:rPr>
          <w:rFonts w:ascii="Times New Roman" w:hAnsi="Times New Roman" w:cs="Times New Roman"/>
          <w:sz w:val="24"/>
          <w:szCs w:val="24"/>
        </w:rPr>
      </w:pPr>
      <w:r>
        <w:rPr>
          <w:rFonts w:ascii="Times New Roman" w:hAnsi="Times New Roman" w:cs="Times New Roman"/>
          <w:sz w:val="24"/>
          <w:szCs w:val="24"/>
        </w:rPr>
        <w:t>İşaretl</w:t>
      </w:r>
      <w:r w:rsidR="00F36110">
        <w:rPr>
          <w:rFonts w:ascii="Times New Roman" w:hAnsi="Times New Roman" w:cs="Times New Roman"/>
          <w:sz w:val="24"/>
          <w:szCs w:val="24"/>
        </w:rPr>
        <w:t>i yetkili bir işçi olmalı ve işin yaparken başka hiçbir görevi yerine getirmek zorunda olmamalı.Çalışan işaretçi olarak görev yapmadan önce,patron işçiye uygun sözlü ve yazılı eğitimin verildiğinden ve kişinin anladığından emin olmalıdır.</w:t>
      </w:r>
      <w:r w:rsidR="005D441A">
        <w:rPr>
          <w:rFonts w:ascii="Times New Roman" w:hAnsi="Times New Roman" w:cs="Times New Roman"/>
          <w:sz w:val="24"/>
          <w:szCs w:val="24"/>
        </w:rPr>
        <w:t>Patron yazılı olarak eğitime ve işçinin eğitiminin kaydına devam etmelidir.İşaretçi genellikle sloresan veya patlak turucun renginde olan,2 ile 5 cm aralığında dikey çizgilere sahip,önünde ve arkasında benzer çizgileri olan,arkada X şeklinde çapraz bir şekli bulunan naylon bir yelek  giymelidir.</w:t>
      </w:r>
    </w:p>
    <w:p w:rsidR="005D441A" w:rsidRDefault="005D441A" w:rsidP="00A85309">
      <w:pPr>
        <w:jc w:val="both"/>
        <w:rPr>
          <w:rFonts w:ascii="Times New Roman" w:hAnsi="Times New Roman" w:cs="Times New Roman"/>
          <w:sz w:val="24"/>
          <w:szCs w:val="24"/>
        </w:rPr>
      </w:pPr>
      <w:r>
        <w:rPr>
          <w:rFonts w:ascii="Times New Roman" w:hAnsi="Times New Roman" w:cs="Times New Roman"/>
          <w:sz w:val="24"/>
          <w:szCs w:val="24"/>
        </w:rPr>
        <w:t>Yelek ayarlanabilir formda olmalı,önde ve yanda uzaktan belli olacak özellikleri bulunmalı.Eğer işaretçi gece boyunca çalışmak zorundaysa,yansıtıcı gümüş rengi çizgileri olan bir giysi giyilmeli.Bu işaretçi yolun açık görüşünü sağlamalı ve işaretçi araçtan görülebilmeli.İşaretçi,standart ek işaretleriyle taşıt hareket halindeyken operatör veya sürücü ile görsel teması sürdürmeli.</w:t>
      </w:r>
      <w:r w:rsidR="0082662B">
        <w:rPr>
          <w:rFonts w:ascii="Times New Roman" w:hAnsi="Times New Roman" w:cs="Times New Roman"/>
          <w:sz w:val="24"/>
          <w:szCs w:val="24"/>
        </w:rPr>
        <w:t>Diğer işçiler ayakta iken taşıt yanaşıyorsa uyarıda bulunmalı ve yol boyunca da uyarıda bulunmaya devam etmelidir.</w:t>
      </w:r>
    </w:p>
    <w:p w:rsidR="0082662B" w:rsidRPr="006A08AB" w:rsidRDefault="0082662B" w:rsidP="00A85309">
      <w:pPr>
        <w:jc w:val="both"/>
        <w:rPr>
          <w:rFonts w:ascii="Times New Roman" w:hAnsi="Times New Roman" w:cs="Times New Roman"/>
          <w:b/>
          <w:sz w:val="24"/>
          <w:szCs w:val="24"/>
        </w:rPr>
      </w:pPr>
      <w:r w:rsidRPr="006A08AB">
        <w:rPr>
          <w:rFonts w:ascii="Times New Roman" w:hAnsi="Times New Roman" w:cs="Times New Roman"/>
          <w:b/>
          <w:sz w:val="24"/>
          <w:szCs w:val="24"/>
        </w:rPr>
        <w:t>Eğitim</w:t>
      </w:r>
    </w:p>
    <w:p w:rsidR="0082662B" w:rsidRDefault="0082662B" w:rsidP="00A85309">
      <w:pPr>
        <w:jc w:val="both"/>
        <w:rPr>
          <w:rFonts w:ascii="Times New Roman" w:hAnsi="Times New Roman" w:cs="Times New Roman"/>
          <w:sz w:val="24"/>
          <w:szCs w:val="24"/>
        </w:rPr>
      </w:pPr>
      <w:r>
        <w:rPr>
          <w:rFonts w:ascii="Times New Roman" w:hAnsi="Times New Roman" w:cs="Times New Roman"/>
          <w:sz w:val="24"/>
          <w:szCs w:val="24"/>
        </w:rPr>
        <w:t>Ayaktaki sürücüler,operatörler,işaretçiler ve işçiler için geri vites taşıtları ve ekipmanların yarattığı tehlikeleri azaltmak için eğitilmelidir.Örneğin,her taşıtın civarındaki alanlarda olan operatöre veya sürücüye tamamen ve kısmen görünmeyen kör noktalara,aynalar yardımcı olsa dahi yapı personelleri dikkatli olmalıdır.</w:t>
      </w:r>
    </w:p>
    <w:p w:rsidR="0082662B" w:rsidRDefault="0082662B" w:rsidP="00A85309">
      <w:pPr>
        <w:jc w:val="both"/>
        <w:rPr>
          <w:rFonts w:ascii="Times New Roman" w:hAnsi="Times New Roman" w:cs="Times New Roman"/>
          <w:sz w:val="24"/>
          <w:szCs w:val="24"/>
        </w:rPr>
      </w:pPr>
      <w:r>
        <w:rPr>
          <w:rFonts w:ascii="Times New Roman" w:hAnsi="Times New Roman" w:cs="Times New Roman"/>
          <w:sz w:val="24"/>
          <w:szCs w:val="24"/>
        </w:rPr>
        <w:t>Gerekli eğitim verildikten sonra diğer noktalara geçilebilir.</w:t>
      </w:r>
    </w:p>
    <w:p w:rsidR="0082662B" w:rsidRPr="006A08AB" w:rsidRDefault="0082662B" w:rsidP="00A85309">
      <w:pPr>
        <w:jc w:val="both"/>
        <w:rPr>
          <w:rFonts w:ascii="Times New Roman" w:hAnsi="Times New Roman" w:cs="Times New Roman"/>
          <w:b/>
          <w:sz w:val="24"/>
          <w:szCs w:val="24"/>
        </w:rPr>
      </w:pPr>
      <w:r w:rsidRPr="006A08AB">
        <w:rPr>
          <w:rFonts w:ascii="Times New Roman" w:hAnsi="Times New Roman" w:cs="Times New Roman"/>
          <w:b/>
          <w:sz w:val="24"/>
          <w:szCs w:val="24"/>
        </w:rPr>
        <w:t>Ayaktaki İşçiler</w:t>
      </w:r>
    </w:p>
    <w:p w:rsidR="0082662B" w:rsidRDefault="0082662B" w:rsidP="00A85309">
      <w:pPr>
        <w:jc w:val="both"/>
        <w:rPr>
          <w:rFonts w:ascii="Times New Roman" w:hAnsi="Times New Roman" w:cs="Times New Roman"/>
          <w:sz w:val="24"/>
          <w:szCs w:val="24"/>
        </w:rPr>
      </w:pPr>
      <w:r>
        <w:rPr>
          <w:rFonts w:ascii="Times New Roman" w:hAnsi="Times New Roman" w:cs="Times New Roman"/>
          <w:sz w:val="24"/>
          <w:szCs w:val="24"/>
        </w:rPr>
        <w:t>Kamyonların ve iş ekipmanlarının etrafında nasıl güvenli şekilde çalışacağını bil</w:t>
      </w:r>
    </w:p>
    <w:p w:rsidR="0082662B" w:rsidRDefault="0082662B" w:rsidP="00A85309">
      <w:pPr>
        <w:jc w:val="both"/>
        <w:rPr>
          <w:rFonts w:ascii="Times New Roman" w:hAnsi="Times New Roman" w:cs="Times New Roman"/>
          <w:sz w:val="24"/>
          <w:szCs w:val="24"/>
        </w:rPr>
      </w:pPr>
      <w:r>
        <w:rPr>
          <w:rFonts w:ascii="Times New Roman" w:hAnsi="Times New Roman" w:cs="Times New Roman"/>
          <w:sz w:val="24"/>
          <w:szCs w:val="24"/>
        </w:rPr>
        <w:t>Kör noktaların etkisinin farkında ol</w:t>
      </w:r>
    </w:p>
    <w:p w:rsidR="0082662B" w:rsidRDefault="0082662B" w:rsidP="00A85309">
      <w:pPr>
        <w:jc w:val="both"/>
        <w:rPr>
          <w:rFonts w:ascii="Times New Roman" w:hAnsi="Times New Roman" w:cs="Times New Roman"/>
          <w:sz w:val="24"/>
          <w:szCs w:val="24"/>
        </w:rPr>
      </w:pPr>
      <w:r>
        <w:rPr>
          <w:rFonts w:ascii="Times New Roman" w:hAnsi="Times New Roman" w:cs="Times New Roman"/>
          <w:sz w:val="24"/>
          <w:szCs w:val="24"/>
        </w:rPr>
        <w:t>Kör noktalarda gezmekten durmaktan kaçın</w:t>
      </w:r>
    </w:p>
    <w:p w:rsidR="0082662B" w:rsidRDefault="0082662B" w:rsidP="00A85309">
      <w:pPr>
        <w:jc w:val="both"/>
        <w:rPr>
          <w:rFonts w:ascii="Times New Roman" w:hAnsi="Times New Roman" w:cs="Times New Roman"/>
          <w:sz w:val="24"/>
          <w:szCs w:val="24"/>
        </w:rPr>
      </w:pPr>
      <w:r>
        <w:rPr>
          <w:rFonts w:ascii="Times New Roman" w:hAnsi="Times New Roman" w:cs="Times New Roman"/>
          <w:sz w:val="24"/>
          <w:szCs w:val="24"/>
        </w:rPr>
        <w:t>Ekipman yaklaşmadan önce operatör veya sürücüyle göz teması kur</w:t>
      </w:r>
    </w:p>
    <w:p w:rsidR="0082662B" w:rsidRDefault="00900FF6" w:rsidP="00A85309">
      <w:pPr>
        <w:jc w:val="both"/>
        <w:rPr>
          <w:rFonts w:ascii="Times New Roman" w:hAnsi="Times New Roman" w:cs="Times New Roman"/>
          <w:sz w:val="24"/>
          <w:szCs w:val="24"/>
        </w:rPr>
      </w:pPr>
      <w:r>
        <w:rPr>
          <w:rFonts w:ascii="Times New Roman" w:hAnsi="Times New Roman" w:cs="Times New Roman"/>
          <w:sz w:val="24"/>
          <w:szCs w:val="24"/>
        </w:rPr>
        <w:t>Anlatmak istediğini sürücüye veya operatöre işaretlerle anlat</w:t>
      </w:r>
    </w:p>
    <w:p w:rsidR="00900FF6" w:rsidRDefault="00900FF6" w:rsidP="00A85309">
      <w:pPr>
        <w:jc w:val="both"/>
        <w:rPr>
          <w:rFonts w:ascii="Times New Roman" w:hAnsi="Times New Roman" w:cs="Times New Roman"/>
          <w:sz w:val="24"/>
          <w:szCs w:val="24"/>
        </w:rPr>
      </w:pPr>
      <w:r>
        <w:rPr>
          <w:rFonts w:ascii="Times New Roman" w:hAnsi="Times New Roman" w:cs="Times New Roman"/>
          <w:sz w:val="24"/>
          <w:szCs w:val="24"/>
        </w:rPr>
        <w:t>Mümkünse girişi ayırıcı kullan</w:t>
      </w:r>
    </w:p>
    <w:p w:rsidR="006A08AB" w:rsidRDefault="006A08AB" w:rsidP="00A85309">
      <w:pPr>
        <w:jc w:val="both"/>
        <w:rPr>
          <w:rFonts w:ascii="Times New Roman" w:hAnsi="Times New Roman" w:cs="Times New Roman"/>
          <w:sz w:val="24"/>
          <w:szCs w:val="24"/>
        </w:rPr>
      </w:pPr>
      <w:r>
        <w:rPr>
          <w:rFonts w:ascii="Times New Roman" w:hAnsi="Times New Roman" w:cs="Times New Roman"/>
          <w:sz w:val="24"/>
          <w:szCs w:val="24"/>
        </w:rPr>
        <w:t>Taşıt yollarında yürümekten ve durmaktan kaçın</w:t>
      </w:r>
    </w:p>
    <w:p w:rsidR="00136CE4" w:rsidRDefault="00136CE4" w:rsidP="00A85309">
      <w:pPr>
        <w:jc w:val="both"/>
        <w:rPr>
          <w:rFonts w:ascii="Times New Roman" w:hAnsi="Times New Roman" w:cs="Times New Roman"/>
          <w:sz w:val="24"/>
          <w:szCs w:val="24"/>
        </w:rPr>
      </w:pPr>
    </w:p>
    <w:p w:rsidR="00136CE4" w:rsidRDefault="00136CE4" w:rsidP="00A85309">
      <w:pPr>
        <w:jc w:val="both"/>
        <w:rPr>
          <w:rFonts w:ascii="Times New Roman" w:hAnsi="Times New Roman" w:cs="Times New Roman"/>
          <w:sz w:val="24"/>
          <w:szCs w:val="24"/>
        </w:rPr>
      </w:pPr>
    </w:p>
    <w:p w:rsidR="00353CAE" w:rsidRDefault="00353CAE" w:rsidP="00353CAE">
      <w:pPr>
        <w:framePr w:hSpace="142" w:wrap="auto" w:vAnchor="page" w:hAnchor="page" w:x="4405" w:y="1439"/>
        <w:autoSpaceDE w:val="0"/>
        <w:autoSpaceDN w:val="0"/>
        <w:adjustRightInd w:val="0"/>
      </w:pPr>
    </w:p>
    <w:p w:rsidR="00136CE4" w:rsidRDefault="00353CAE" w:rsidP="00A85309">
      <w:pPr>
        <w:jc w:val="both"/>
        <w:rPr>
          <w:rFonts w:ascii="Times New Roman" w:hAnsi="Times New Roman" w:cs="Times New Roman"/>
          <w:sz w:val="24"/>
          <w:szCs w:val="24"/>
        </w:rPr>
      </w:pPr>
      <w:r w:rsidRPr="00353CAE">
        <w:rPr>
          <w:rFonts w:hint="eastAsia"/>
          <w:noProof/>
        </w:rPr>
        <w:drawing>
          <wp:inline distT="0" distB="0" distL="0" distR="0">
            <wp:extent cx="4143375" cy="1905000"/>
            <wp:effectExtent l="19050" t="0" r="9525" b="0"/>
            <wp:docPr id="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143375" cy="1905000"/>
                    </a:xfrm>
                    <a:prstGeom prst="rect">
                      <a:avLst/>
                    </a:prstGeom>
                    <a:noFill/>
                    <a:ln w="9525">
                      <a:noFill/>
                      <a:miter lim="800000"/>
                      <a:headEnd/>
                      <a:tailEnd/>
                    </a:ln>
                  </pic:spPr>
                </pic:pic>
              </a:graphicData>
            </a:graphic>
          </wp:inline>
        </w:drawing>
      </w:r>
    </w:p>
    <w:p w:rsidR="00136CE4" w:rsidRDefault="00136CE4" w:rsidP="00A85309">
      <w:pPr>
        <w:jc w:val="both"/>
        <w:rPr>
          <w:rFonts w:ascii="Times New Roman" w:hAnsi="Times New Roman" w:cs="Times New Roman"/>
          <w:sz w:val="24"/>
          <w:szCs w:val="24"/>
        </w:rPr>
      </w:pPr>
    </w:p>
    <w:p w:rsidR="006A08AB" w:rsidRDefault="006A08AB" w:rsidP="00A85309">
      <w:pPr>
        <w:jc w:val="both"/>
        <w:rPr>
          <w:rFonts w:ascii="Times New Roman" w:hAnsi="Times New Roman" w:cs="Times New Roman"/>
          <w:b/>
          <w:sz w:val="24"/>
          <w:szCs w:val="24"/>
        </w:rPr>
      </w:pPr>
      <w:r w:rsidRPr="006A08AB">
        <w:rPr>
          <w:rFonts w:ascii="Times New Roman" w:hAnsi="Times New Roman" w:cs="Times New Roman"/>
          <w:b/>
          <w:sz w:val="24"/>
          <w:szCs w:val="24"/>
        </w:rPr>
        <w:t>Sürücüler ve Operatörler</w:t>
      </w:r>
    </w:p>
    <w:p w:rsidR="006A08AB" w:rsidRDefault="006A08AB" w:rsidP="00A85309">
      <w:pPr>
        <w:jc w:val="both"/>
        <w:rPr>
          <w:rFonts w:ascii="Times New Roman" w:hAnsi="Times New Roman" w:cs="Times New Roman"/>
          <w:sz w:val="24"/>
          <w:szCs w:val="24"/>
        </w:rPr>
      </w:pPr>
      <w:r>
        <w:rPr>
          <w:rFonts w:ascii="Times New Roman" w:hAnsi="Times New Roman" w:cs="Times New Roman"/>
          <w:sz w:val="24"/>
          <w:szCs w:val="24"/>
        </w:rPr>
        <w:t>Daima işaretçilere ve gözlemcilere uy.Eğer birden fazla işaretçi varsa,taşıtı durdur ve hangisine uyacağını belirle.</w:t>
      </w:r>
    </w:p>
    <w:p w:rsidR="006A08AB" w:rsidRDefault="006A08AB" w:rsidP="00A85309">
      <w:pPr>
        <w:jc w:val="both"/>
        <w:rPr>
          <w:rFonts w:ascii="Times New Roman" w:hAnsi="Times New Roman" w:cs="Times New Roman"/>
          <w:sz w:val="24"/>
          <w:szCs w:val="24"/>
        </w:rPr>
      </w:pPr>
      <w:r>
        <w:rPr>
          <w:rFonts w:ascii="Times New Roman" w:hAnsi="Times New Roman" w:cs="Times New Roman"/>
          <w:sz w:val="24"/>
          <w:szCs w:val="24"/>
        </w:rPr>
        <w:t>Mümkünse,diğer ekipmanlar destek sağlıyorken şoför mahallinde kal.</w:t>
      </w:r>
    </w:p>
    <w:p w:rsidR="006A08AB" w:rsidRDefault="006A08AB" w:rsidP="00A85309">
      <w:pPr>
        <w:jc w:val="both"/>
        <w:rPr>
          <w:rFonts w:ascii="Times New Roman" w:hAnsi="Times New Roman" w:cs="Times New Roman"/>
          <w:sz w:val="24"/>
          <w:szCs w:val="24"/>
        </w:rPr>
      </w:pPr>
      <w:r>
        <w:rPr>
          <w:rFonts w:ascii="Times New Roman" w:hAnsi="Times New Roman" w:cs="Times New Roman"/>
          <w:sz w:val="24"/>
          <w:szCs w:val="24"/>
        </w:rPr>
        <w:t>Bütün aynaların eksiksiz,fonksiyonel ve en iyi görüş için düzgün şekilde ayarlandığından emin ol.</w:t>
      </w:r>
    </w:p>
    <w:p w:rsidR="006A08AB" w:rsidRDefault="006A08AB" w:rsidP="00A85309">
      <w:pPr>
        <w:jc w:val="both"/>
        <w:rPr>
          <w:rFonts w:ascii="Times New Roman" w:hAnsi="Times New Roman" w:cs="Times New Roman"/>
          <w:sz w:val="24"/>
          <w:szCs w:val="24"/>
        </w:rPr>
      </w:pPr>
      <w:r>
        <w:rPr>
          <w:rFonts w:ascii="Times New Roman" w:hAnsi="Times New Roman" w:cs="Times New Roman"/>
          <w:sz w:val="24"/>
          <w:szCs w:val="24"/>
        </w:rPr>
        <w:t>Destekten önce kornayı iki kere çal.</w:t>
      </w:r>
    </w:p>
    <w:p w:rsidR="006A08AB" w:rsidRDefault="006A08AB" w:rsidP="00A85309">
      <w:pPr>
        <w:jc w:val="both"/>
        <w:rPr>
          <w:rFonts w:ascii="Times New Roman" w:hAnsi="Times New Roman" w:cs="Times New Roman"/>
          <w:sz w:val="24"/>
          <w:szCs w:val="24"/>
        </w:rPr>
      </w:pPr>
      <w:r>
        <w:rPr>
          <w:rFonts w:ascii="Times New Roman" w:hAnsi="Times New Roman" w:cs="Times New Roman"/>
          <w:sz w:val="24"/>
          <w:szCs w:val="24"/>
        </w:rPr>
        <w:t>Gözlemci yokken,çık ve çabucak araç çevresine yürü.Eğer yol boşsa,desteği sen yap.</w:t>
      </w:r>
    </w:p>
    <w:p w:rsidR="006A08AB" w:rsidRDefault="006A08AB" w:rsidP="006A08AB">
      <w:pPr>
        <w:tabs>
          <w:tab w:val="left" w:pos="6990"/>
        </w:tabs>
        <w:jc w:val="both"/>
        <w:rPr>
          <w:rFonts w:ascii="Times New Roman" w:hAnsi="Times New Roman" w:cs="Times New Roman"/>
          <w:sz w:val="24"/>
          <w:szCs w:val="24"/>
        </w:rPr>
      </w:pPr>
      <w:r>
        <w:rPr>
          <w:rFonts w:ascii="Times New Roman" w:hAnsi="Times New Roman" w:cs="Times New Roman"/>
          <w:sz w:val="24"/>
          <w:szCs w:val="24"/>
        </w:rPr>
        <w:t>Bir gözlemci,işçi veya herhangi biri görüşten çıktığında,taşıtı durdur</w:t>
      </w:r>
      <w:r>
        <w:rPr>
          <w:rFonts w:ascii="Times New Roman" w:hAnsi="Times New Roman" w:cs="Times New Roman"/>
          <w:sz w:val="24"/>
          <w:szCs w:val="24"/>
        </w:rPr>
        <w:tab/>
      </w:r>
    </w:p>
    <w:p w:rsidR="00353CAE" w:rsidRDefault="00353CAE" w:rsidP="00353CAE">
      <w:pPr>
        <w:framePr w:hSpace="142" w:wrap="auto" w:vAnchor="page" w:hAnchor="page" w:x="1565" w:y="8829"/>
        <w:autoSpaceDE w:val="0"/>
        <w:autoSpaceDN w:val="0"/>
        <w:adjustRightInd w:val="0"/>
      </w:pPr>
      <w:r>
        <w:rPr>
          <w:rFonts w:hint="eastAsia"/>
          <w:noProof/>
        </w:rPr>
        <w:drawing>
          <wp:inline distT="0" distB="0" distL="0" distR="0">
            <wp:extent cx="2809875" cy="2066925"/>
            <wp:effectExtent l="19050" t="0" r="9525" b="0"/>
            <wp:docPr id="2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809875" cy="2066925"/>
                    </a:xfrm>
                    <a:prstGeom prst="rect">
                      <a:avLst/>
                    </a:prstGeom>
                    <a:noFill/>
                    <a:ln w="9525">
                      <a:noFill/>
                      <a:miter lim="800000"/>
                      <a:headEnd/>
                      <a:tailEnd/>
                    </a:ln>
                  </pic:spPr>
                </pic:pic>
              </a:graphicData>
            </a:graphic>
          </wp:inline>
        </w:drawing>
      </w:r>
    </w:p>
    <w:p w:rsidR="00353CAE" w:rsidRDefault="00353CAE" w:rsidP="006A08AB">
      <w:pPr>
        <w:tabs>
          <w:tab w:val="left" w:pos="6990"/>
        </w:tabs>
        <w:jc w:val="both"/>
        <w:rPr>
          <w:rFonts w:ascii="Times New Roman" w:hAnsi="Times New Roman" w:cs="Times New Roman"/>
          <w:sz w:val="24"/>
          <w:szCs w:val="24"/>
        </w:rPr>
      </w:pPr>
    </w:p>
    <w:p w:rsidR="00353CAE" w:rsidRDefault="00353CAE" w:rsidP="006A08AB">
      <w:pPr>
        <w:tabs>
          <w:tab w:val="left" w:pos="6990"/>
        </w:tabs>
        <w:jc w:val="both"/>
        <w:rPr>
          <w:rFonts w:ascii="Times New Roman" w:hAnsi="Times New Roman" w:cs="Times New Roman"/>
          <w:sz w:val="24"/>
          <w:szCs w:val="24"/>
        </w:rPr>
      </w:pPr>
    </w:p>
    <w:p w:rsidR="00353CAE" w:rsidRDefault="00353CAE" w:rsidP="006A08AB">
      <w:pPr>
        <w:tabs>
          <w:tab w:val="left" w:pos="6990"/>
        </w:tabs>
        <w:jc w:val="both"/>
        <w:rPr>
          <w:rFonts w:ascii="Times New Roman" w:hAnsi="Times New Roman" w:cs="Times New Roman"/>
          <w:sz w:val="24"/>
          <w:szCs w:val="24"/>
        </w:rPr>
      </w:pPr>
    </w:p>
    <w:p w:rsidR="00353CAE" w:rsidRDefault="00353CAE" w:rsidP="006A08AB">
      <w:pPr>
        <w:tabs>
          <w:tab w:val="left" w:pos="6990"/>
        </w:tabs>
        <w:jc w:val="both"/>
        <w:rPr>
          <w:rFonts w:ascii="Times New Roman" w:hAnsi="Times New Roman" w:cs="Times New Roman"/>
          <w:sz w:val="24"/>
          <w:szCs w:val="24"/>
        </w:rPr>
      </w:pPr>
    </w:p>
    <w:p w:rsidR="00353CAE" w:rsidRDefault="00353CAE" w:rsidP="006A08AB">
      <w:pPr>
        <w:tabs>
          <w:tab w:val="left" w:pos="6990"/>
        </w:tabs>
        <w:jc w:val="both"/>
        <w:rPr>
          <w:rFonts w:ascii="Times New Roman" w:hAnsi="Times New Roman" w:cs="Times New Roman"/>
          <w:sz w:val="24"/>
          <w:szCs w:val="24"/>
        </w:rPr>
      </w:pPr>
    </w:p>
    <w:p w:rsidR="00353CAE" w:rsidRDefault="00353CAE" w:rsidP="006A08AB">
      <w:pPr>
        <w:tabs>
          <w:tab w:val="left" w:pos="6990"/>
        </w:tabs>
        <w:jc w:val="both"/>
        <w:rPr>
          <w:rFonts w:ascii="Times New Roman" w:hAnsi="Times New Roman" w:cs="Times New Roman"/>
          <w:sz w:val="24"/>
          <w:szCs w:val="24"/>
        </w:rPr>
      </w:pPr>
    </w:p>
    <w:p w:rsidR="00353CAE" w:rsidRDefault="00353CAE" w:rsidP="006A08AB">
      <w:pPr>
        <w:tabs>
          <w:tab w:val="left" w:pos="6990"/>
        </w:tabs>
        <w:jc w:val="both"/>
        <w:rPr>
          <w:rFonts w:ascii="Times New Roman" w:hAnsi="Times New Roman" w:cs="Times New Roman"/>
          <w:sz w:val="24"/>
          <w:szCs w:val="24"/>
        </w:rPr>
      </w:pPr>
    </w:p>
    <w:p w:rsidR="00353CAE" w:rsidRDefault="00353CAE" w:rsidP="006A08AB">
      <w:pPr>
        <w:tabs>
          <w:tab w:val="left" w:pos="6990"/>
        </w:tabs>
        <w:jc w:val="both"/>
        <w:rPr>
          <w:rFonts w:ascii="Times New Roman" w:hAnsi="Times New Roman" w:cs="Times New Roman"/>
          <w:sz w:val="24"/>
          <w:szCs w:val="24"/>
        </w:rPr>
      </w:pPr>
    </w:p>
    <w:p w:rsidR="00353CAE" w:rsidRDefault="00353CAE" w:rsidP="006A08AB">
      <w:pPr>
        <w:tabs>
          <w:tab w:val="left" w:pos="6990"/>
        </w:tabs>
        <w:jc w:val="both"/>
        <w:rPr>
          <w:rFonts w:ascii="Times New Roman" w:hAnsi="Times New Roman" w:cs="Times New Roman"/>
          <w:sz w:val="24"/>
          <w:szCs w:val="24"/>
        </w:rPr>
      </w:pPr>
    </w:p>
    <w:p w:rsidR="00353CAE" w:rsidRDefault="00353CAE" w:rsidP="006A08AB">
      <w:pPr>
        <w:tabs>
          <w:tab w:val="left" w:pos="6990"/>
        </w:tabs>
        <w:jc w:val="both"/>
        <w:rPr>
          <w:rFonts w:ascii="Times New Roman" w:hAnsi="Times New Roman" w:cs="Times New Roman"/>
          <w:b/>
          <w:sz w:val="24"/>
          <w:szCs w:val="24"/>
        </w:rPr>
      </w:pPr>
    </w:p>
    <w:p w:rsidR="006A08AB" w:rsidRPr="00C23657" w:rsidRDefault="006A08AB" w:rsidP="006A08AB">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lastRenderedPageBreak/>
        <w:t>İşaretçiler</w:t>
      </w:r>
    </w:p>
    <w:p w:rsidR="006A08AB" w:rsidRDefault="006A08AB" w:rsidP="006A08AB">
      <w:pPr>
        <w:tabs>
          <w:tab w:val="left" w:pos="6990"/>
        </w:tabs>
        <w:jc w:val="both"/>
        <w:rPr>
          <w:rFonts w:ascii="Times New Roman" w:hAnsi="Times New Roman" w:cs="Times New Roman"/>
          <w:sz w:val="24"/>
          <w:szCs w:val="24"/>
        </w:rPr>
      </w:pPr>
      <w:r>
        <w:rPr>
          <w:rFonts w:ascii="Times New Roman" w:hAnsi="Times New Roman" w:cs="Times New Roman"/>
          <w:sz w:val="24"/>
          <w:szCs w:val="24"/>
        </w:rPr>
        <w:t>Tehlikeli durumlarla ilgili alarmda ol</w:t>
      </w:r>
    </w:p>
    <w:p w:rsidR="006A08AB" w:rsidRDefault="006A08AB" w:rsidP="006A08AB">
      <w:pPr>
        <w:tabs>
          <w:tab w:val="left" w:pos="6990"/>
        </w:tabs>
        <w:jc w:val="both"/>
        <w:rPr>
          <w:rFonts w:ascii="Times New Roman" w:hAnsi="Times New Roman" w:cs="Times New Roman"/>
          <w:sz w:val="24"/>
          <w:szCs w:val="24"/>
        </w:rPr>
      </w:pPr>
      <w:r>
        <w:rPr>
          <w:rFonts w:ascii="Times New Roman" w:hAnsi="Times New Roman" w:cs="Times New Roman"/>
          <w:sz w:val="24"/>
          <w:szCs w:val="24"/>
        </w:rPr>
        <w:t>Alarm trafiğindeki standart sinyalleri tanı ve kullan</w:t>
      </w:r>
    </w:p>
    <w:p w:rsidR="006A08AB" w:rsidRDefault="006A08AB" w:rsidP="006A08AB">
      <w:pPr>
        <w:tabs>
          <w:tab w:val="left" w:pos="6990"/>
        </w:tabs>
        <w:jc w:val="both"/>
        <w:rPr>
          <w:rFonts w:ascii="Times New Roman" w:hAnsi="Times New Roman" w:cs="Times New Roman"/>
          <w:sz w:val="24"/>
          <w:szCs w:val="24"/>
        </w:rPr>
      </w:pPr>
      <w:r>
        <w:rPr>
          <w:rFonts w:ascii="Times New Roman" w:hAnsi="Times New Roman" w:cs="Times New Roman"/>
          <w:sz w:val="24"/>
          <w:szCs w:val="24"/>
        </w:rPr>
        <w:t>Yansıtıcı floresan veya parlak turuncu bir yelek giy ve aynı sekilde yüksek görünürlük için parlak bir şapka tak</w:t>
      </w:r>
    </w:p>
    <w:p w:rsidR="006A08AB" w:rsidRDefault="006A08AB" w:rsidP="006A08AB">
      <w:pPr>
        <w:tabs>
          <w:tab w:val="left" w:pos="6990"/>
        </w:tabs>
        <w:jc w:val="both"/>
        <w:rPr>
          <w:rFonts w:ascii="Times New Roman" w:hAnsi="Times New Roman" w:cs="Times New Roman"/>
          <w:sz w:val="24"/>
          <w:szCs w:val="24"/>
        </w:rPr>
      </w:pPr>
      <w:r>
        <w:rPr>
          <w:rFonts w:ascii="Times New Roman" w:hAnsi="Times New Roman" w:cs="Times New Roman"/>
          <w:sz w:val="24"/>
          <w:szCs w:val="24"/>
        </w:rPr>
        <w:t>Kalabalık alanlarda megafon gibi bir işaret aracı kullan</w:t>
      </w:r>
    </w:p>
    <w:p w:rsidR="006A08AB" w:rsidRDefault="006A08AB" w:rsidP="006A08AB">
      <w:pPr>
        <w:tabs>
          <w:tab w:val="left" w:pos="6990"/>
        </w:tabs>
        <w:jc w:val="both"/>
        <w:rPr>
          <w:rFonts w:ascii="Times New Roman" w:hAnsi="Times New Roman" w:cs="Times New Roman"/>
          <w:sz w:val="24"/>
          <w:szCs w:val="24"/>
        </w:rPr>
      </w:pPr>
      <w:r>
        <w:rPr>
          <w:rFonts w:ascii="Times New Roman" w:hAnsi="Times New Roman" w:cs="Times New Roman"/>
          <w:sz w:val="24"/>
          <w:szCs w:val="24"/>
        </w:rPr>
        <w:t>Taşıtların ve ekipmanların sınırlarını manevralama ile anla.</w:t>
      </w:r>
    </w:p>
    <w:p w:rsidR="00611C12" w:rsidRDefault="00611C12" w:rsidP="006A08AB">
      <w:pPr>
        <w:tabs>
          <w:tab w:val="left" w:pos="6990"/>
        </w:tabs>
        <w:jc w:val="both"/>
        <w:rPr>
          <w:rFonts w:ascii="Times New Roman" w:hAnsi="Times New Roman" w:cs="Times New Roman"/>
          <w:sz w:val="24"/>
          <w:szCs w:val="24"/>
        </w:rPr>
      </w:pPr>
      <w:r>
        <w:rPr>
          <w:rFonts w:ascii="Times New Roman" w:hAnsi="Times New Roman" w:cs="Times New Roman"/>
          <w:sz w:val="24"/>
          <w:szCs w:val="24"/>
        </w:rPr>
        <w:t>Sürücünün ve operatörün kör noktalarını tanı</w:t>
      </w:r>
    </w:p>
    <w:p w:rsidR="00611C12" w:rsidRDefault="00611C12" w:rsidP="006A08AB">
      <w:pPr>
        <w:tabs>
          <w:tab w:val="left" w:pos="6990"/>
        </w:tabs>
        <w:jc w:val="both"/>
        <w:rPr>
          <w:rFonts w:ascii="Times New Roman" w:hAnsi="Times New Roman" w:cs="Times New Roman"/>
          <w:sz w:val="24"/>
          <w:szCs w:val="24"/>
        </w:rPr>
      </w:pPr>
      <w:r>
        <w:rPr>
          <w:rFonts w:ascii="Times New Roman" w:hAnsi="Times New Roman" w:cs="Times New Roman"/>
          <w:sz w:val="24"/>
          <w:szCs w:val="24"/>
        </w:rPr>
        <w:t>Görebileceğin ve sürücü ve operatör tarafından görülebileceğin yerlerde dur</w:t>
      </w:r>
    </w:p>
    <w:p w:rsidR="00611C12" w:rsidRDefault="00611C12" w:rsidP="006A08AB">
      <w:pPr>
        <w:tabs>
          <w:tab w:val="left" w:pos="6990"/>
        </w:tabs>
        <w:jc w:val="both"/>
        <w:rPr>
          <w:rFonts w:ascii="Times New Roman" w:hAnsi="Times New Roman" w:cs="Times New Roman"/>
          <w:sz w:val="24"/>
          <w:szCs w:val="24"/>
        </w:rPr>
      </w:pPr>
      <w:r>
        <w:rPr>
          <w:rFonts w:ascii="Times New Roman" w:hAnsi="Times New Roman" w:cs="Times New Roman"/>
          <w:sz w:val="24"/>
          <w:szCs w:val="24"/>
        </w:rPr>
        <w:t>İşaretleme ve yer değiştirmeden önce sürücüyle göz teması kur</w:t>
      </w:r>
    </w:p>
    <w:p w:rsidR="00611C12" w:rsidRPr="00C23657" w:rsidRDefault="00611C12" w:rsidP="006A08AB">
      <w:pPr>
        <w:tabs>
          <w:tab w:val="left" w:pos="6990"/>
        </w:tabs>
        <w:jc w:val="both"/>
        <w:rPr>
          <w:rFonts w:ascii="Times New Roman" w:hAnsi="Times New Roman" w:cs="Times New Roman"/>
          <w:b/>
          <w:sz w:val="24"/>
          <w:szCs w:val="24"/>
        </w:rPr>
      </w:pPr>
      <w:r w:rsidRPr="00C23657">
        <w:rPr>
          <w:rFonts w:ascii="Times New Roman" w:hAnsi="Times New Roman" w:cs="Times New Roman"/>
          <w:b/>
          <w:sz w:val="24"/>
          <w:szCs w:val="24"/>
        </w:rPr>
        <w:t>Elektronik Aygıtlar</w:t>
      </w:r>
    </w:p>
    <w:p w:rsidR="00611C12" w:rsidRDefault="00611C12" w:rsidP="006A08AB">
      <w:pPr>
        <w:tabs>
          <w:tab w:val="left" w:pos="6990"/>
        </w:tabs>
        <w:jc w:val="both"/>
        <w:rPr>
          <w:rFonts w:ascii="Times New Roman" w:hAnsi="Times New Roman" w:cs="Times New Roman"/>
          <w:sz w:val="24"/>
          <w:szCs w:val="24"/>
        </w:rPr>
      </w:pPr>
      <w:r>
        <w:rPr>
          <w:rFonts w:ascii="Times New Roman" w:hAnsi="Times New Roman" w:cs="Times New Roman"/>
          <w:sz w:val="24"/>
          <w:szCs w:val="24"/>
        </w:rPr>
        <w:t>2000’den beri,bir taşıt işlemdeyken sinyal veren otomatik sesli alarmlara damberli kamyonlarda ihtiyaç duyulur.</w:t>
      </w:r>
    </w:p>
    <w:p w:rsidR="006A08AB" w:rsidRDefault="00611C12" w:rsidP="00611C12">
      <w:pPr>
        <w:tabs>
          <w:tab w:val="left" w:pos="6990"/>
        </w:tabs>
        <w:jc w:val="both"/>
        <w:rPr>
          <w:rFonts w:ascii="Times New Roman" w:hAnsi="Times New Roman" w:cs="Times New Roman"/>
          <w:sz w:val="24"/>
          <w:szCs w:val="24"/>
        </w:rPr>
      </w:pPr>
      <w:r>
        <w:rPr>
          <w:rFonts w:ascii="Times New Roman" w:hAnsi="Times New Roman" w:cs="Times New Roman"/>
          <w:sz w:val="24"/>
          <w:szCs w:val="24"/>
        </w:rPr>
        <w:t>Alarmlar trafik sadece bir veya iki taşıtla sınırlıyken en iyi yarar sağlayan öneridir.Alarmın uyarı etkisi büyük ölçüde azaltılmıştır.Alandaki gürültü nedeniyle arka planda kalması alışılagelmiş bir ihmaldir.Daha yeni araçlar nesneleri ve araçları algılayan bir tür radar olarak kullanılıyor.Bu,görmede daha etkili ancak kolay kullanışlı değil veya yaygın olarak kullanılmıyor.</w:t>
      </w:r>
    </w:p>
    <w:p w:rsidR="00611C12" w:rsidRDefault="00611C12" w:rsidP="00611C12">
      <w:pPr>
        <w:tabs>
          <w:tab w:val="left" w:pos="6990"/>
        </w:tabs>
        <w:jc w:val="both"/>
        <w:rPr>
          <w:rFonts w:ascii="Times New Roman" w:hAnsi="Times New Roman" w:cs="Times New Roman"/>
          <w:sz w:val="24"/>
          <w:szCs w:val="24"/>
        </w:rPr>
      </w:pPr>
      <w:r>
        <w:rPr>
          <w:rFonts w:ascii="Times New Roman" w:hAnsi="Times New Roman" w:cs="Times New Roman"/>
          <w:sz w:val="24"/>
          <w:szCs w:val="24"/>
        </w:rPr>
        <w:t>Kızılötesi veya ısı sensörleri gibi diğer tek ve kapalı devre tvler titreşim,kir.toz etkisiyle kısıtlıdır ve koşullar bütün yapı alanlarında aynıdır.</w:t>
      </w:r>
    </w:p>
    <w:p w:rsidR="007E7544" w:rsidRDefault="007E7544" w:rsidP="00611C12">
      <w:pPr>
        <w:tabs>
          <w:tab w:val="left" w:pos="6990"/>
        </w:tabs>
        <w:jc w:val="both"/>
        <w:rPr>
          <w:rFonts w:ascii="Times New Roman" w:hAnsi="Times New Roman" w:cs="Times New Roman"/>
          <w:sz w:val="24"/>
          <w:szCs w:val="24"/>
        </w:rPr>
      </w:pPr>
    </w:p>
    <w:p w:rsidR="007E7544" w:rsidRDefault="007E7544" w:rsidP="00611C12">
      <w:pPr>
        <w:tabs>
          <w:tab w:val="left" w:pos="6990"/>
        </w:tabs>
        <w:jc w:val="both"/>
        <w:rPr>
          <w:rFonts w:ascii="Times New Roman" w:hAnsi="Times New Roman" w:cs="Times New Roman"/>
          <w:sz w:val="24"/>
          <w:szCs w:val="24"/>
        </w:rPr>
      </w:pPr>
    </w:p>
    <w:p w:rsidR="007E7544" w:rsidRDefault="007E7544" w:rsidP="00611C12">
      <w:pPr>
        <w:tabs>
          <w:tab w:val="left" w:pos="6990"/>
        </w:tabs>
        <w:jc w:val="both"/>
        <w:rPr>
          <w:rFonts w:ascii="Times New Roman" w:hAnsi="Times New Roman" w:cs="Times New Roman"/>
          <w:sz w:val="24"/>
          <w:szCs w:val="24"/>
        </w:rPr>
      </w:pPr>
    </w:p>
    <w:p w:rsidR="007E7544" w:rsidRDefault="007E7544" w:rsidP="00611C12">
      <w:pPr>
        <w:tabs>
          <w:tab w:val="left" w:pos="6990"/>
        </w:tabs>
        <w:jc w:val="both"/>
        <w:rPr>
          <w:rFonts w:ascii="Times New Roman" w:hAnsi="Times New Roman" w:cs="Times New Roman"/>
          <w:sz w:val="24"/>
          <w:szCs w:val="24"/>
        </w:rPr>
      </w:pPr>
    </w:p>
    <w:p w:rsidR="007E7544" w:rsidRDefault="007E7544" w:rsidP="00611C12">
      <w:pPr>
        <w:tabs>
          <w:tab w:val="left" w:pos="6990"/>
        </w:tabs>
        <w:jc w:val="both"/>
        <w:rPr>
          <w:rFonts w:ascii="Times New Roman" w:hAnsi="Times New Roman" w:cs="Times New Roman"/>
          <w:sz w:val="24"/>
          <w:szCs w:val="24"/>
        </w:rPr>
      </w:pPr>
    </w:p>
    <w:p w:rsidR="007E7544" w:rsidRDefault="007E7544" w:rsidP="00611C12">
      <w:pPr>
        <w:tabs>
          <w:tab w:val="left" w:pos="6990"/>
        </w:tabs>
        <w:jc w:val="both"/>
        <w:rPr>
          <w:rFonts w:ascii="Times New Roman" w:hAnsi="Times New Roman" w:cs="Times New Roman"/>
          <w:sz w:val="24"/>
          <w:szCs w:val="24"/>
        </w:rPr>
      </w:pPr>
    </w:p>
    <w:p w:rsidR="007E7544" w:rsidRDefault="007E7544" w:rsidP="00611C12">
      <w:pPr>
        <w:tabs>
          <w:tab w:val="left" w:pos="6990"/>
        </w:tabs>
        <w:jc w:val="both"/>
        <w:rPr>
          <w:rFonts w:ascii="Times New Roman" w:hAnsi="Times New Roman" w:cs="Times New Roman"/>
          <w:sz w:val="24"/>
          <w:szCs w:val="24"/>
        </w:rPr>
      </w:pPr>
    </w:p>
    <w:p w:rsidR="007E7544" w:rsidRDefault="007E7544" w:rsidP="00611C12">
      <w:pPr>
        <w:tabs>
          <w:tab w:val="left" w:pos="6990"/>
        </w:tabs>
        <w:jc w:val="both"/>
        <w:rPr>
          <w:rFonts w:ascii="Times New Roman" w:hAnsi="Times New Roman" w:cs="Times New Roman"/>
          <w:sz w:val="24"/>
          <w:szCs w:val="24"/>
        </w:rPr>
      </w:pPr>
    </w:p>
    <w:p w:rsidR="007E7544" w:rsidRDefault="007E7544" w:rsidP="00611C12">
      <w:pPr>
        <w:tabs>
          <w:tab w:val="left" w:pos="6990"/>
        </w:tabs>
        <w:jc w:val="both"/>
        <w:rPr>
          <w:rFonts w:ascii="Times New Roman" w:hAnsi="Times New Roman" w:cs="Times New Roman"/>
          <w:sz w:val="24"/>
          <w:szCs w:val="24"/>
        </w:rPr>
      </w:pPr>
    </w:p>
    <w:p w:rsidR="007E7544" w:rsidRDefault="007E7544" w:rsidP="00611C12">
      <w:pPr>
        <w:tabs>
          <w:tab w:val="left" w:pos="6990"/>
        </w:tabs>
        <w:jc w:val="both"/>
        <w:rPr>
          <w:rFonts w:ascii="Times New Roman" w:hAnsi="Times New Roman" w:cs="Times New Roman"/>
          <w:sz w:val="24"/>
          <w:szCs w:val="24"/>
        </w:rPr>
      </w:pPr>
    </w:p>
    <w:sectPr w:rsidR="007E7544" w:rsidSect="0089749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DD9" w:rsidRDefault="00362DD9" w:rsidP="00A2256D">
      <w:pPr>
        <w:spacing w:after="0" w:line="240" w:lineRule="auto"/>
      </w:pPr>
      <w:r>
        <w:separator/>
      </w:r>
    </w:p>
  </w:endnote>
  <w:endnote w:type="continuationSeparator" w:id="0">
    <w:p w:rsidR="00362DD9" w:rsidRDefault="00362DD9" w:rsidP="00A22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DD9" w:rsidRDefault="00362DD9" w:rsidP="00A2256D">
      <w:pPr>
        <w:spacing w:after="0" w:line="240" w:lineRule="auto"/>
      </w:pPr>
      <w:r>
        <w:separator/>
      </w:r>
    </w:p>
  </w:footnote>
  <w:footnote w:type="continuationSeparator" w:id="0">
    <w:p w:rsidR="00362DD9" w:rsidRDefault="00362DD9" w:rsidP="00A2256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85309"/>
    <w:rsid w:val="00000B99"/>
    <w:rsid w:val="00043F25"/>
    <w:rsid w:val="00055D7B"/>
    <w:rsid w:val="000746E0"/>
    <w:rsid w:val="00087CCD"/>
    <w:rsid w:val="000A612A"/>
    <w:rsid w:val="000B7189"/>
    <w:rsid w:val="000C7264"/>
    <w:rsid w:val="000F428B"/>
    <w:rsid w:val="001215E3"/>
    <w:rsid w:val="0012208B"/>
    <w:rsid w:val="00131C18"/>
    <w:rsid w:val="00136CE4"/>
    <w:rsid w:val="001416C9"/>
    <w:rsid w:val="00143FE5"/>
    <w:rsid w:val="00156C07"/>
    <w:rsid w:val="0015721F"/>
    <w:rsid w:val="0015733C"/>
    <w:rsid w:val="00160947"/>
    <w:rsid w:val="00164EA3"/>
    <w:rsid w:val="00190C7D"/>
    <w:rsid w:val="001A2DBB"/>
    <w:rsid w:val="001B03E5"/>
    <w:rsid w:val="0021153F"/>
    <w:rsid w:val="00211A15"/>
    <w:rsid w:val="00226990"/>
    <w:rsid w:val="002307CB"/>
    <w:rsid w:val="00247BAE"/>
    <w:rsid w:val="002661E4"/>
    <w:rsid w:val="00274697"/>
    <w:rsid w:val="002A5E15"/>
    <w:rsid w:val="002B40BE"/>
    <w:rsid w:val="002C1CC2"/>
    <w:rsid w:val="002C3D1C"/>
    <w:rsid w:val="002D2D04"/>
    <w:rsid w:val="002D4076"/>
    <w:rsid w:val="002F0DEE"/>
    <w:rsid w:val="002F2236"/>
    <w:rsid w:val="002F3ED8"/>
    <w:rsid w:val="00326AE0"/>
    <w:rsid w:val="00335303"/>
    <w:rsid w:val="00344A08"/>
    <w:rsid w:val="00353CAE"/>
    <w:rsid w:val="00362DD9"/>
    <w:rsid w:val="003638D3"/>
    <w:rsid w:val="00373718"/>
    <w:rsid w:val="00385A4F"/>
    <w:rsid w:val="0039048A"/>
    <w:rsid w:val="003927D7"/>
    <w:rsid w:val="003A3860"/>
    <w:rsid w:val="003A45AE"/>
    <w:rsid w:val="003B64BE"/>
    <w:rsid w:val="003C7208"/>
    <w:rsid w:val="003D6C46"/>
    <w:rsid w:val="004016D3"/>
    <w:rsid w:val="00406557"/>
    <w:rsid w:val="00415100"/>
    <w:rsid w:val="004450E7"/>
    <w:rsid w:val="00460E6B"/>
    <w:rsid w:val="004A05C2"/>
    <w:rsid w:val="0051146F"/>
    <w:rsid w:val="0051505D"/>
    <w:rsid w:val="00515E4A"/>
    <w:rsid w:val="00532BB7"/>
    <w:rsid w:val="00557C95"/>
    <w:rsid w:val="005638F5"/>
    <w:rsid w:val="005A66E7"/>
    <w:rsid w:val="005B2AEB"/>
    <w:rsid w:val="005D441A"/>
    <w:rsid w:val="005D61DF"/>
    <w:rsid w:val="005E1290"/>
    <w:rsid w:val="005F1DEA"/>
    <w:rsid w:val="00611C12"/>
    <w:rsid w:val="00622AB2"/>
    <w:rsid w:val="00633C6C"/>
    <w:rsid w:val="00652AA0"/>
    <w:rsid w:val="006A08AB"/>
    <w:rsid w:val="006A67EF"/>
    <w:rsid w:val="006F1BB0"/>
    <w:rsid w:val="00700BC8"/>
    <w:rsid w:val="0071075D"/>
    <w:rsid w:val="0071229F"/>
    <w:rsid w:val="00712A4E"/>
    <w:rsid w:val="00717AF7"/>
    <w:rsid w:val="007223FD"/>
    <w:rsid w:val="00760405"/>
    <w:rsid w:val="00780AFB"/>
    <w:rsid w:val="00782404"/>
    <w:rsid w:val="00782E90"/>
    <w:rsid w:val="007A0D7D"/>
    <w:rsid w:val="007A3104"/>
    <w:rsid w:val="007A65D0"/>
    <w:rsid w:val="007A7E60"/>
    <w:rsid w:val="007B5087"/>
    <w:rsid w:val="007D1362"/>
    <w:rsid w:val="007E3694"/>
    <w:rsid w:val="007E737D"/>
    <w:rsid w:val="007E7544"/>
    <w:rsid w:val="00801A81"/>
    <w:rsid w:val="0082662B"/>
    <w:rsid w:val="00830B26"/>
    <w:rsid w:val="00833336"/>
    <w:rsid w:val="008368E0"/>
    <w:rsid w:val="008450EA"/>
    <w:rsid w:val="0084586D"/>
    <w:rsid w:val="00857603"/>
    <w:rsid w:val="00863096"/>
    <w:rsid w:val="00885A57"/>
    <w:rsid w:val="00886AB6"/>
    <w:rsid w:val="008877C8"/>
    <w:rsid w:val="00887EB4"/>
    <w:rsid w:val="008907AC"/>
    <w:rsid w:val="00897498"/>
    <w:rsid w:val="008A7FBD"/>
    <w:rsid w:val="008E5C16"/>
    <w:rsid w:val="008F7DB2"/>
    <w:rsid w:val="00900FF6"/>
    <w:rsid w:val="0090136C"/>
    <w:rsid w:val="009307FB"/>
    <w:rsid w:val="009802AE"/>
    <w:rsid w:val="009833F7"/>
    <w:rsid w:val="009A0C76"/>
    <w:rsid w:val="009B7048"/>
    <w:rsid w:val="009E3151"/>
    <w:rsid w:val="009E50D6"/>
    <w:rsid w:val="009F366B"/>
    <w:rsid w:val="009F6454"/>
    <w:rsid w:val="00A2256D"/>
    <w:rsid w:val="00A3041E"/>
    <w:rsid w:val="00A429BA"/>
    <w:rsid w:val="00A50CA2"/>
    <w:rsid w:val="00A6198C"/>
    <w:rsid w:val="00A833F5"/>
    <w:rsid w:val="00A85309"/>
    <w:rsid w:val="00AD7BAA"/>
    <w:rsid w:val="00AF264F"/>
    <w:rsid w:val="00B02678"/>
    <w:rsid w:val="00B0352F"/>
    <w:rsid w:val="00B05B3A"/>
    <w:rsid w:val="00B1077C"/>
    <w:rsid w:val="00B35280"/>
    <w:rsid w:val="00B42207"/>
    <w:rsid w:val="00B673EE"/>
    <w:rsid w:val="00B924DD"/>
    <w:rsid w:val="00BA1ECF"/>
    <w:rsid w:val="00BC35DA"/>
    <w:rsid w:val="00BD7C26"/>
    <w:rsid w:val="00BE448C"/>
    <w:rsid w:val="00BF02A0"/>
    <w:rsid w:val="00BF6ABD"/>
    <w:rsid w:val="00BF70B3"/>
    <w:rsid w:val="00C135D7"/>
    <w:rsid w:val="00C13CB6"/>
    <w:rsid w:val="00C22172"/>
    <w:rsid w:val="00C23657"/>
    <w:rsid w:val="00C47D6F"/>
    <w:rsid w:val="00C65CE2"/>
    <w:rsid w:val="00C67A0D"/>
    <w:rsid w:val="00C76680"/>
    <w:rsid w:val="00C80F7F"/>
    <w:rsid w:val="00C86E68"/>
    <w:rsid w:val="00CA477A"/>
    <w:rsid w:val="00CA549A"/>
    <w:rsid w:val="00CB1DF5"/>
    <w:rsid w:val="00CE071F"/>
    <w:rsid w:val="00CE3884"/>
    <w:rsid w:val="00CF1975"/>
    <w:rsid w:val="00D11D80"/>
    <w:rsid w:val="00D123A3"/>
    <w:rsid w:val="00D172EA"/>
    <w:rsid w:val="00D3207D"/>
    <w:rsid w:val="00D340B3"/>
    <w:rsid w:val="00D35216"/>
    <w:rsid w:val="00D502E0"/>
    <w:rsid w:val="00D55B4F"/>
    <w:rsid w:val="00D7727B"/>
    <w:rsid w:val="00D800C8"/>
    <w:rsid w:val="00D86F36"/>
    <w:rsid w:val="00D87F81"/>
    <w:rsid w:val="00DA2225"/>
    <w:rsid w:val="00DA7D1C"/>
    <w:rsid w:val="00DB530F"/>
    <w:rsid w:val="00DC73C2"/>
    <w:rsid w:val="00DE0AC4"/>
    <w:rsid w:val="00DF141F"/>
    <w:rsid w:val="00E27AF6"/>
    <w:rsid w:val="00E325B5"/>
    <w:rsid w:val="00E36143"/>
    <w:rsid w:val="00E447AC"/>
    <w:rsid w:val="00E50B9A"/>
    <w:rsid w:val="00E56EA4"/>
    <w:rsid w:val="00E65CA1"/>
    <w:rsid w:val="00E722F5"/>
    <w:rsid w:val="00EA53F8"/>
    <w:rsid w:val="00EE66E3"/>
    <w:rsid w:val="00EE6F0B"/>
    <w:rsid w:val="00F36110"/>
    <w:rsid w:val="00F429FB"/>
    <w:rsid w:val="00FA4326"/>
    <w:rsid w:val="00FD2747"/>
    <w:rsid w:val="00FD519A"/>
    <w:rsid w:val="00FE1237"/>
    <w:rsid w:val="00FF50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984EBC-D7A0-4557-BEA8-E2EEF71F3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4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B2A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2AEB"/>
    <w:rPr>
      <w:rFonts w:ascii="Tahoma" w:hAnsi="Tahoma" w:cs="Tahoma"/>
      <w:sz w:val="16"/>
      <w:szCs w:val="16"/>
    </w:rPr>
  </w:style>
  <w:style w:type="paragraph" w:styleId="stbilgi">
    <w:name w:val="header"/>
    <w:basedOn w:val="Normal"/>
    <w:link w:val="stbilgiChar"/>
    <w:uiPriority w:val="99"/>
    <w:semiHidden/>
    <w:unhideWhenUsed/>
    <w:rsid w:val="00A2256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2256D"/>
  </w:style>
  <w:style w:type="paragraph" w:styleId="Altbilgi">
    <w:name w:val="footer"/>
    <w:basedOn w:val="Normal"/>
    <w:link w:val="AltbilgiChar"/>
    <w:uiPriority w:val="99"/>
    <w:semiHidden/>
    <w:unhideWhenUsed/>
    <w:rsid w:val="00A2256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22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CF0B6-E8D9-4445-B078-C9822F421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6</Pages>
  <Words>888</Words>
  <Characters>5066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Pınar</dc:creator>
  <cp:keywords/>
  <dc:description/>
  <cp:lastModifiedBy>BY</cp:lastModifiedBy>
  <cp:revision>137</cp:revision>
  <dcterms:created xsi:type="dcterms:W3CDTF">2014-08-19T17:11:00Z</dcterms:created>
  <dcterms:modified xsi:type="dcterms:W3CDTF">2014-09-03T09:54:00Z</dcterms:modified>
</cp:coreProperties>
</file>